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AB" w:rsidRDefault="009272AB" w:rsidP="00C053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Новиченко Лариса Николаевна, учитель начальных классов, МАОУ СОШ № 6 г. Холмска Сахалинской области.</w:t>
      </w:r>
    </w:p>
    <w:p w:rsidR="006736F7" w:rsidRPr="00C053D5" w:rsidRDefault="006736F7" w:rsidP="00C053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053D5">
        <w:rPr>
          <w:rFonts w:ascii="Times New Roman" w:hAnsi="Times New Roman" w:cs="Times New Roman"/>
          <w:b/>
          <w:sz w:val="32"/>
          <w:szCs w:val="32"/>
        </w:rPr>
        <w:t>Дидактическая игра: «Какой это звук?»</w:t>
      </w:r>
    </w:p>
    <w:p w:rsidR="00563E2E" w:rsidRDefault="00157E5D" w:rsidP="00B154A3">
      <w:pPr>
        <w:jc w:val="both"/>
        <w:rPr>
          <w:rFonts w:ascii="Times New Roman" w:hAnsi="Times New Roman" w:cs="Times New Roman"/>
          <w:sz w:val="28"/>
          <w:szCs w:val="28"/>
        </w:rPr>
      </w:pPr>
      <w:r w:rsidRPr="00157E5D">
        <w:rPr>
          <w:rFonts w:ascii="Times New Roman" w:hAnsi="Times New Roman" w:cs="Times New Roman"/>
          <w:b/>
          <w:sz w:val="28"/>
          <w:szCs w:val="28"/>
        </w:rPr>
        <w:t>Предисловие:</w:t>
      </w:r>
      <w:r>
        <w:rPr>
          <w:rFonts w:ascii="Times New Roman" w:hAnsi="Times New Roman" w:cs="Times New Roman"/>
          <w:sz w:val="28"/>
          <w:szCs w:val="28"/>
        </w:rPr>
        <w:t xml:space="preserve"> На авторство игры не претендую. </w:t>
      </w:r>
      <w:r w:rsidR="00FB4685">
        <w:rPr>
          <w:rFonts w:ascii="Times New Roman" w:hAnsi="Times New Roman" w:cs="Times New Roman"/>
          <w:sz w:val="28"/>
          <w:szCs w:val="28"/>
        </w:rPr>
        <w:t xml:space="preserve">Но мною были  добавлены некоторые элементы. </w:t>
      </w:r>
      <w:r>
        <w:rPr>
          <w:rFonts w:ascii="Times New Roman" w:hAnsi="Times New Roman" w:cs="Times New Roman"/>
          <w:sz w:val="28"/>
          <w:szCs w:val="28"/>
        </w:rPr>
        <w:t>Об этой игре я узнала более 25 лет назад у своего наставника Гуляевой Зои Ивановны</w:t>
      </w:r>
      <w:r w:rsidR="00C053D5">
        <w:rPr>
          <w:rFonts w:ascii="Times New Roman" w:hAnsi="Times New Roman" w:cs="Times New Roman"/>
          <w:sz w:val="28"/>
          <w:szCs w:val="28"/>
        </w:rPr>
        <w:t xml:space="preserve"> (Восточно-Казахстанская область, посёлок Белогорский)</w:t>
      </w:r>
      <w:r>
        <w:rPr>
          <w:rFonts w:ascii="Times New Roman" w:hAnsi="Times New Roman" w:cs="Times New Roman"/>
          <w:sz w:val="28"/>
          <w:szCs w:val="28"/>
        </w:rPr>
        <w:t>. В то время была реформа в образовании и появились в школе «шестилетки» (Программа 1-4).</w:t>
      </w:r>
      <w:r w:rsidR="00C05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Зоя Ивановна была на курсах повышения квалификации и у неё осталась</w:t>
      </w:r>
      <w:r w:rsidR="00C053D5">
        <w:rPr>
          <w:rFonts w:ascii="Times New Roman" w:hAnsi="Times New Roman" w:cs="Times New Roman"/>
          <w:sz w:val="28"/>
          <w:szCs w:val="28"/>
        </w:rPr>
        <w:t xml:space="preserve"> после этих курсов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3D5">
        <w:rPr>
          <w:rFonts w:ascii="Times New Roman" w:hAnsi="Times New Roman" w:cs="Times New Roman"/>
          <w:sz w:val="28"/>
          <w:szCs w:val="28"/>
        </w:rPr>
        <w:t xml:space="preserve">заветная </w:t>
      </w:r>
      <w:r>
        <w:rPr>
          <w:rFonts w:ascii="Times New Roman" w:hAnsi="Times New Roman" w:cs="Times New Roman"/>
          <w:sz w:val="28"/>
          <w:szCs w:val="28"/>
        </w:rPr>
        <w:t>тетрадь</w:t>
      </w:r>
      <w:r w:rsidR="00C053D5">
        <w:rPr>
          <w:rFonts w:ascii="Times New Roman" w:hAnsi="Times New Roman" w:cs="Times New Roman"/>
          <w:sz w:val="28"/>
          <w:szCs w:val="28"/>
        </w:rPr>
        <w:t xml:space="preserve"> – кладезь методических приёмов, игр.... </w:t>
      </w:r>
    </w:p>
    <w:p w:rsidR="00157E5D" w:rsidRPr="001176F3" w:rsidRDefault="00C053D5" w:rsidP="00563E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Курсы вела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  <w:r w:rsidR="00FB4685">
        <w:rPr>
          <w:rFonts w:ascii="Times New Roman" w:hAnsi="Times New Roman" w:cs="Times New Roman"/>
          <w:sz w:val="28"/>
          <w:szCs w:val="28"/>
        </w:rPr>
        <w:t>, к сожалению, не помню</w:t>
      </w:r>
      <w:r w:rsidR="00563E2E">
        <w:rPr>
          <w:rFonts w:ascii="Times New Roman" w:hAnsi="Times New Roman" w:cs="Times New Roman"/>
          <w:sz w:val="28"/>
          <w:szCs w:val="28"/>
        </w:rPr>
        <w:t xml:space="preserve"> имени-отчества этого человека. А вот игра с тех пор всегда со мной. Удобно. Всё под рукой. Вернее, всё на руках.</w:t>
      </w:r>
    </w:p>
    <w:p w:rsidR="00157E5D" w:rsidRDefault="00157E5D" w:rsidP="00157E5D">
      <w:pPr>
        <w:jc w:val="both"/>
        <w:rPr>
          <w:rFonts w:ascii="Times New Roman" w:hAnsi="Times New Roman" w:cs="Times New Roman"/>
          <w:sz w:val="28"/>
          <w:szCs w:val="28"/>
        </w:rPr>
      </w:pPr>
      <w:r w:rsidRPr="006736F7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язык. 1 класс. (Период обучения грамоте).</w:t>
      </w:r>
    </w:p>
    <w:p w:rsidR="00157E5D" w:rsidRDefault="00157E5D" w:rsidP="00157E5D">
      <w:pPr>
        <w:jc w:val="both"/>
        <w:rPr>
          <w:rFonts w:ascii="Times New Roman" w:hAnsi="Times New Roman" w:cs="Times New Roman"/>
          <w:sz w:val="28"/>
          <w:szCs w:val="28"/>
        </w:rPr>
      </w:pPr>
      <w:r w:rsidRPr="0062619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Pr="001176F3">
        <w:rPr>
          <w:rFonts w:ascii="Times New Roman" w:hAnsi="Times New Roman" w:cs="Times New Roman"/>
          <w:sz w:val="28"/>
          <w:szCs w:val="28"/>
        </w:rPr>
        <w:t xml:space="preserve"> умения классифицировать звуки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54A3" w:rsidRDefault="00626199" w:rsidP="00B154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начала игры учитель договаривается с детьми, что </w:t>
      </w:r>
    </w:p>
    <w:p w:rsidR="009C0088" w:rsidRDefault="00B154A3" w:rsidP="00B154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4D22F1" wp14:editId="624233C1">
            <wp:extent cx="1905000" cy="1314450"/>
            <wp:effectExtent l="0" t="0" r="0" b="0"/>
            <wp:docPr id="6" name="Рисунок 6" descr="4264148_zest8 (200x138, 8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264148_zest8 (200x138, 8Kb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6199">
        <w:rPr>
          <w:rFonts w:ascii="Times New Roman" w:hAnsi="Times New Roman" w:cs="Times New Roman"/>
          <w:sz w:val="28"/>
          <w:szCs w:val="28"/>
        </w:rPr>
        <w:t>таким знаком</w:t>
      </w:r>
      <w:r w:rsidR="00F22CE4">
        <w:rPr>
          <w:rFonts w:ascii="Times New Roman" w:hAnsi="Times New Roman" w:cs="Times New Roman"/>
          <w:sz w:val="28"/>
          <w:szCs w:val="28"/>
        </w:rPr>
        <w:t xml:space="preserve"> - </w:t>
      </w:r>
      <w:r w:rsidR="00626199">
        <w:rPr>
          <w:rFonts w:ascii="Times New Roman" w:hAnsi="Times New Roman" w:cs="Times New Roman"/>
          <w:sz w:val="28"/>
          <w:szCs w:val="28"/>
        </w:rPr>
        <w:t>«солнышко»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626199">
        <w:rPr>
          <w:rFonts w:ascii="Times New Roman" w:hAnsi="Times New Roman" w:cs="Times New Roman"/>
          <w:sz w:val="28"/>
          <w:szCs w:val="28"/>
        </w:rPr>
        <w:t xml:space="preserve">удем обозначать гласные звуки. </w:t>
      </w:r>
      <w:proofErr w:type="gramStart"/>
      <w:r w:rsidR="00626199">
        <w:rPr>
          <w:rFonts w:ascii="Times New Roman" w:hAnsi="Times New Roman" w:cs="Times New Roman"/>
          <w:sz w:val="28"/>
          <w:szCs w:val="28"/>
        </w:rPr>
        <w:t>(</w:t>
      </w:r>
      <w:r w:rsidRPr="00B154A3">
        <w:rPr>
          <w:rFonts w:ascii="Times New Roman" w:hAnsi="Times New Roman" w:cs="Times New Roman"/>
          <w:b/>
          <w:sz w:val="28"/>
          <w:szCs w:val="28"/>
        </w:rPr>
        <w:t>Легенда: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6199">
        <w:rPr>
          <w:rFonts w:ascii="Times New Roman" w:hAnsi="Times New Roman" w:cs="Times New Roman"/>
          <w:sz w:val="28"/>
          <w:szCs w:val="28"/>
        </w:rPr>
        <w:t>Когда мы произносим гласные звуки, воздух выходит изо рта свободно, звук летит к солнышку, обозначаем красным цветом.)</w:t>
      </w:r>
      <w:proofErr w:type="gramEnd"/>
    </w:p>
    <w:p w:rsidR="009C0088" w:rsidRDefault="00B154A3" w:rsidP="00B154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84417B" wp14:editId="07D0E800">
            <wp:extent cx="1390650" cy="1552575"/>
            <wp:effectExtent l="0" t="0" r="0" b="9525"/>
            <wp:docPr id="5" name="Рисунок 5" descr="4264148_1 (146x163, 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264148_1 (146x163, 3Kb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6199">
        <w:rPr>
          <w:rFonts w:ascii="Times New Roman" w:hAnsi="Times New Roman" w:cs="Times New Roman"/>
          <w:sz w:val="28"/>
          <w:szCs w:val="28"/>
        </w:rPr>
        <w:t xml:space="preserve">Таким знаком </w:t>
      </w:r>
      <w:r w:rsidR="00F22CE4">
        <w:rPr>
          <w:rFonts w:ascii="Times New Roman" w:hAnsi="Times New Roman" w:cs="Times New Roman"/>
          <w:sz w:val="28"/>
          <w:szCs w:val="28"/>
        </w:rPr>
        <w:t xml:space="preserve">- </w:t>
      </w:r>
      <w:r w:rsidR="00626199">
        <w:rPr>
          <w:rFonts w:ascii="Times New Roman" w:hAnsi="Times New Roman" w:cs="Times New Roman"/>
          <w:sz w:val="28"/>
          <w:szCs w:val="28"/>
        </w:rPr>
        <w:t xml:space="preserve">«гора» будем обозначать твёрдые согласные. </w:t>
      </w:r>
      <w:proofErr w:type="gramStart"/>
      <w:r w:rsidR="00626199">
        <w:rPr>
          <w:rFonts w:ascii="Times New Roman" w:hAnsi="Times New Roman" w:cs="Times New Roman"/>
          <w:sz w:val="28"/>
          <w:szCs w:val="28"/>
        </w:rPr>
        <w:t>(</w:t>
      </w:r>
      <w:r w:rsidRPr="00B154A3">
        <w:rPr>
          <w:rFonts w:ascii="Times New Roman" w:hAnsi="Times New Roman" w:cs="Times New Roman"/>
          <w:b/>
          <w:sz w:val="28"/>
          <w:szCs w:val="28"/>
        </w:rPr>
        <w:t>Легенда: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6199">
        <w:rPr>
          <w:rFonts w:ascii="Times New Roman" w:hAnsi="Times New Roman" w:cs="Times New Roman"/>
          <w:sz w:val="28"/>
          <w:szCs w:val="28"/>
        </w:rPr>
        <w:t xml:space="preserve">Твёрдые согласные взбирались на гору, преодолевая </w:t>
      </w:r>
      <w:r w:rsidR="00626199">
        <w:rPr>
          <w:rFonts w:ascii="Times New Roman" w:hAnsi="Times New Roman" w:cs="Times New Roman"/>
          <w:sz w:val="28"/>
          <w:szCs w:val="28"/>
        </w:rPr>
        <w:lastRenderedPageBreak/>
        <w:t>преграды</w:t>
      </w:r>
      <w:r>
        <w:rPr>
          <w:rFonts w:ascii="Times New Roman" w:hAnsi="Times New Roman" w:cs="Times New Roman"/>
          <w:sz w:val="28"/>
          <w:szCs w:val="28"/>
        </w:rPr>
        <w:t xml:space="preserve"> (воздух, при произнесении согласных звуков встречает преграды во рту)</w:t>
      </w:r>
      <w:r w:rsidR="00626199">
        <w:rPr>
          <w:rFonts w:ascii="Times New Roman" w:hAnsi="Times New Roman" w:cs="Times New Roman"/>
          <w:sz w:val="28"/>
          <w:szCs w:val="28"/>
        </w:rPr>
        <w:t>, и дошли до самого синего неба</w:t>
      </w:r>
      <w:r>
        <w:rPr>
          <w:rFonts w:ascii="Times New Roman" w:hAnsi="Times New Roman" w:cs="Times New Roman"/>
          <w:sz w:val="28"/>
          <w:szCs w:val="28"/>
        </w:rPr>
        <w:t>, обозначаем синим цветом.</w:t>
      </w:r>
      <w:r w:rsidR="0062619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C0088" w:rsidRDefault="009C0088" w:rsidP="00B154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088" w:rsidRDefault="006736F7" w:rsidP="00B154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C6D463" wp14:editId="75CEB00E">
            <wp:extent cx="1905000" cy="1314450"/>
            <wp:effectExtent l="0" t="0" r="0" b="0"/>
            <wp:docPr id="4" name="Рисунок 4" descr="4264148_2 (200x138, 7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264148_2 (200x138, 7Kb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4A3">
        <w:rPr>
          <w:rFonts w:ascii="Times New Roman" w:hAnsi="Times New Roman" w:cs="Times New Roman"/>
          <w:sz w:val="28"/>
          <w:szCs w:val="28"/>
        </w:rPr>
        <w:t>А таким знаком</w:t>
      </w:r>
      <w:r w:rsidR="00F22CE4">
        <w:rPr>
          <w:rFonts w:ascii="Times New Roman" w:hAnsi="Times New Roman" w:cs="Times New Roman"/>
          <w:sz w:val="28"/>
          <w:szCs w:val="28"/>
        </w:rPr>
        <w:t xml:space="preserve"> -</w:t>
      </w:r>
      <w:r w:rsidR="00B154A3">
        <w:rPr>
          <w:rFonts w:ascii="Times New Roman" w:hAnsi="Times New Roman" w:cs="Times New Roman"/>
          <w:sz w:val="28"/>
          <w:szCs w:val="28"/>
        </w:rPr>
        <w:t xml:space="preserve"> «в травке между гор» бу</w:t>
      </w:r>
      <w:r w:rsidR="00F22CE4">
        <w:rPr>
          <w:rFonts w:ascii="Times New Roman" w:hAnsi="Times New Roman" w:cs="Times New Roman"/>
          <w:sz w:val="28"/>
          <w:szCs w:val="28"/>
        </w:rPr>
        <w:t xml:space="preserve">дем обозначать мягкие согласные. </w:t>
      </w:r>
      <w:proofErr w:type="gramStart"/>
      <w:r w:rsidR="00B154A3">
        <w:rPr>
          <w:rFonts w:ascii="Times New Roman" w:hAnsi="Times New Roman" w:cs="Times New Roman"/>
          <w:sz w:val="28"/>
          <w:szCs w:val="28"/>
        </w:rPr>
        <w:t>(</w:t>
      </w:r>
      <w:r w:rsidR="00B154A3" w:rsidRPr="00F22CE4">
        <w:rPr>
          <w:rFonts w:ascii="Times New Roman" w:hAnsi="Times New Roman" w:cs="Times New Roman"/>
          <w:b/>
          <w:sz w:val="28"/>
          <w:szCs w:val="28"/>
        </w:rPr>
        <w:t>Легенда:</w:t>
      </w:r>
      <w:proofErr w:type="gramEnd"/>
      <w:r w:rsidR="00B154A3">
        <w:rPr>
          <w:rFonts w:ascii="Times New Roman" w:hAnsi="Times New Roman" w:cs="Times New Roman"/>
          <w:sz w:val="28"/>
          <w:szCs w:val="28"/>
        </w:rPr>
        <w:t xml:space="preserve"> Мягкие согласные тоже хотели взобраться на гору и дойти до самого синего неба, но они были такие мягкие, такие нежные, что не смогли этого сделать и остались внизу, и лежат в зелёной мягкой травке</w:t>
      </w:r>
      <w:r w:rsidR="00F22CE4">
        <w:rPr>
          <w:rFonts w:ascii="Times New Roman" w:hAnsi="Times New Roman" w:cs="Times New Roman"/>
          <w:sz w:val="28"/>
          <w:szCs w:val="28"/>
        </w:rPr>
        <w:t xml:space="preserve"> между двух гор. </w:t>
      </w:r>
      <w:proofErr w:type="gramStart"/>
      <w:r w:rsidR="00B154A3" w:rsidRPr="00F22CE4">
        <w:rPr>
          <w:rFonts w:ascii="Times New Roman" w:hAnsi="Times New Roman" w:cs="Times New Roman"/>
          <w:sz w:val="28"/>
          <w:szCs w:val="28"/>
        </w:rPr>
        <w:t xml:space="preserve">Мягкие </w:t>
      </w:r>
      <w:r w:rsidR="00B154A3">
        <w:rPr>
          <w:rFonts w:ascii="Times New Roman" w:hAnsi="Times New Roman" w:cs="Times New Roman"/>
          <w:sz w:val="28"/>
          <w:szCs w:val="28"/>
        </w:rPr>
        <w:t>согласные обозначаем зелёным цветом.)</w:t>
      </w:r>
      <w:proofErr w:type="gramEnd"/>
    </w:p>
    <w:p w:rsidR="00F22CE4" w:rsidRDefault="00F22CE4" w:rsidP="00B154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дети это уяснили, начинается игра. Учитель называет звук, дети знаком показывают, какой он: гласный, согласный твёрдый или согласный мягкий.</w:t>
      </w:r>
    </w:p>
    <w:p w:rsidR="00F22CE4" w:rsidRPr="00F22CE4" w:rsidRDefault="00F22CE4" w:rsidP="00B154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CE4">
        <w:rPr>
          <w:rFonts w:ascii="Times New Roman" w:hAnsi="Times New Roman" w:cs="Times New Roman"/>
          <w:b/>
          <w:sz w:val="28"/>
          <w:szCs w:val="28"/>
        </w:rPr>
        <w:t xml:space="preserve">Варианты: </w:t>
      </w:r>
    </w:p>
    <w:p w:rsidR="00F22CE4" w:rsidRDefault="00F22CE4" w:rsidP="00B154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Учитель называет слово, а дети анализирует первый звук или последний звук, или второй звук.</w:t>
      </w:r>
    </w:p>
    <w:p w:rsidR="00F22CE4" w:rsidRDefault="00F22CE4" w:rsidP="00B154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Учитель показывает картинку, а дети анализируют и показывают знак первого звука названия картинки.</w:t>
      </w:r>
    </w:p>
    <w:p w:rsidR="00C053D5" w:rsidRDefault="00C053D5" w:rsidP="00B154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3.Дети по очереди называют слова, а все остальные показывают, с какого звука начинается слово.</w:t>
      </w:r>
    </w:p>
    <w:p w:rsidR="00C053D5" w:rsidRDefault="00C053D5" w:rsidP="00B154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Учитель показывает знак, а дети должны назвать звук или слово, которое начинается с подходящего для этого знака.</w:t>
      </w:r>
    </w:p>
    <w:p w:rsidR="00F22CE4" w:rsidRDefault="00C053D5" w:rsidP="00B154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Ребёнок медленно произносит слово и одновременно показывает пальцами знак звука.</w:t>
      </w:r>
      <w:r w:rsidR="004358F4">
        <w:rPr>
          <w:rFonts w:ascii="Times New Roman" w:hAnsi="Times New Roman" w:cs="Times New Roman"/>
          <w:sz w:val="28"/>
          <w:szCs w:val="28"/>
        </w:rPr>
        <w:t xml:space="preserve"> </w:t>
      </w:r>
      <w:r w:rsidR="00F22CE4">
        <w:rPr>
          <w:rFonts w:ascii="Times New Roman" w:hAnsi="Times New Roman" w:cs="Times New Roman"/>
          <w:sz w:val="28"/>
          <w:szCs w:val="28"/>
        </w:rPr>
        <w:t>И т.д.</w:t>
      </w:r>
    </w:p>
    <w:p w:rsidR="004358F4" w:rsidRDefault="004358F4" w:rsidP="00B154A3">
      <w:pPr>
        <w:jc w:val="both"/>
        <w:rPr>
          <w:rFonts w:ascii="Times New Roman" w:hAnsi="Times New Roman" w:cs="Times New Roman"/>
          <w:sz w:val="28"/>
          <w:szCs w:val="28"/>
        </w:rPr>
      </w:pPr>
      <w:r w:rsidRPr="004358F4">
        <w:rPr>
          <w:rFonts w:ascii="Times New Roman" w:hAnsi="Times New Roman" w:cs="Times New Roman"/>
          <w:b/>
          <w:sz w:val="28"/>
          <w:szCs w:val="28"/>
        </w:rPr>
        <w:t>ДОБАВОЧКА.</w:t>
      </w:r>
      <w:r>
        <w:rPr>
          <w:rFonts w:ascii="Times New Roman" w:hAnsi="Times New Roman" w:cs="Times New Roman"/>
          <w:sz w:val="28"/>
          <w:szCs w:val="28"/>
        </w:rPr>
        <w:t xml:space="preserve"> На большой пальчик надеваем колокольчик (рисуем колокольчик на картоне, вырезаем, продеваем резиночку с двух сторон, а можно у старой перчатки отрезать один пальчик и приклеить картонный колокольчик). Теперь дети могут показывать, и звонкость-глухость согласных. А можно просто договориться, что если согласный звук звонкий, то нужно ещё и большой пальчик показать, а если глухой, то не показывать.</w:t>
      </w:r>
    </w:p>
    <w:p w:rsidR="001D258A" w:rsidRDefault="001D258A" w:rsidP="00B154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58A" w:rsidRDefault="001D258A" w:rsidP="00B154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6F98F0" wp14:editId="124B2308">
            <wp:extent cx="1076325" cy="1762125"/>
            <wp:effectExtent l="0" t="0" r="9525" b="9525"/>
            <wp:docPr id="7" name="Рисунок 7" descr="4264148_6 (113x185, 2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264148_6 (113x185, 20Kb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Согласный твёрдый звонкий.</w:t>
      </w:r>
    </w:p>
    <w:p w:rsidR="001D258A" w:rsidRDefault="001D258A" w:rsidP="00B154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1FF470" wp14:editId="33F12376">
            <wp:extent cx="1589436" cy="1724025"/>
            <wp:effectExtent l="0" t="0" r="0" b="0"/>
            <wp:docPr id="8" name="Рисунок 8" descr="http://st.depositphotos.com/1144472/2917/i/450/depositphotos_29175801-Businessman-showing-three-fingers-isol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.depositphotos.com/1144472/2917/i/450/depositphotos_29175801-Businessman-showing-three-fingers-isolat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4" t="40089" r="2786"/>
                    <a:stretch/>
                  </pic:blipFill>
                  <pic:spPr bwMode="auto">
                    <a:xfrm>
                      <a:off x="0" y="0"/>
                      <a:ext cx="1589436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Согласный мягкий звонкий.</w:t>
      </w:r>
    </w:p>
    <w:p w:rsidR="001D258A" w:rsidRDefault="001D258A" w:rsidP="00B154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5D" w:rsidRPr="00157E5D" w:rsidRDefault="00157E5D" w:rsidP="00B154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E5D">
        <w:rPr>
          <w:rFonts w:ascii="Times New Roman" w:hAnsi="Times New Roman" w:cs="Times New Roman"/>
          <w:b/>
          <w:sz w:val="28"/>
          <w:szCs w:val="28"/>
        </w:rPr>
        <w:t>Преимущества</w:t>
      </w:r>
      <w:r w:rsidR="001D258A">
        <w:rPr>
          <w:rFonts w:ascii="Times New Roman" w:hAnsi="Times New Roman" w:cs="Times New Roman"/>
          <w:b/>
          <w:sz w:val="28"/>
          <w:szCs w:val="28"/>
        </w:rPr>
        <w:t xml:space="preserve"> игры</w:t>
      </w:r>
      <w:r w:rsidRPr="00157E5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57E5D" w:rsidRDefault="00157E5D" w:rsidP="00157E5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всегда с нами. В любой момент урока можно играть. Сидя, стоя, лёжа.</w:t>
      </w:r>
    </w:p>
    <w:p w:rsidR="00157E5D" w:rsidRDefault="00157E5D" w:rsidP="00157E5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 элементы пальчиковой гимнастики.</w:t>
      </w:r>
    </w:p>
    <w:p w:rsidR="00157E5D" w:rsidRDefault="00157E5D" w:rsidP="00157E5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сразу видит</w:t>
      </w:r>
      <w:r w:rsidR="00C053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и как ориентируется в звуковом анализе.</w:t>
      </w:r>
    </w:p>
    <w:p w:rsidR="001D258A" w:rsidRDefault="00C053D5" w:rsidP="001D258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1D258A">
        <w:rPr>
          <w:rFonts w:ascii="Times New Roman" w:hAnsi="Times New Roman" w:cs="Times New Roman"/>
          <w:sz w:val="28"/>
          <w:szCs w:val="28"/>
        </w:rPr>
        <w:t>могут</w:t>
      </w:r>
      <w:r w:rsidR="002F6C77">
        <w:rPr>
          <w:rFonts w:ascii="Times New Roman" w:hAnsi="Times New Roman" w:cs="Times New Roman"/>
          <w:sz w:val="28"/>
          <w:szCs w:val="28"/>
        </w:rPr>
        <w:t xml:space="preserve"> игра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F6C7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 эту игру</w:t>
      </w:r>
      <w:r w:rsidR="001D258A" w:rsidRPr="001D258A">
        <w:rPr>
          <w:rFonts w:ascii="Times New Roman" w:hAnsi="Times New Roman" w:cs="Times New Roman"/>
          <w:sz w:val="28"/>
          <w:szCs w:val="28"/>
        </w:rPr>
        <w:t xml:space="preserve"> </w:t>
      </w:r>
      <w:r w:rsidR="001D258A">
        <w:rPr>
          <w:rFonts w:ascii="Times New Roman" w:hAnsi="Times New Roman" w:cs="Times New Roman"/>
          <w:sz w:val="28"/>
          <w:szCs w:val="28"/>
        </w:rPr>
        <w:t>с детьми</w:t>
      </w:r>
      <w:r w:rsidR="001D258A" w:rsidRPr="001D258A">
        <w:rPr>
          <w:rFonts w:ascii="Times New Roman" w:hAnsi="Times New Roman" w:cs="Times New Roman"/>
          <w:sz w:val="28"/>
          <w:szCs w:val="28"/>
        </w:rPr>
        <w:t xml:space="preserve"> </w:t>
      </w:r>
      <w:r w:rsidR="002F6C77">
        <w:rPr>
          <w:rFonts w:ascii="Times New Roman" w:hAnsi="Times New Roman" w:cs="Times New Roman"/>
          <w:sz w:val="28"/>
          <w:szCs w:val="28"/>
        </w:rPr>
        <w:t>дома, на прогулке.</w:t>
      </w:r>
    </w:p>
    <w:p w:rsidR="001D258A" w:rsidRDefault="001D258A" w:rsidP="001D25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258A" w:rsidRDefault="001D258A" w:rsidP="001D25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258A" w:rsidRDefault="001D258A" w:rsidP="001D25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258A">
        <w:rPr>
          <w:rFonts w:ascii="Times New Roman" w:hAnsi="Times New Roman" w:cs="Times New Roman"/>
          <w:sz w:val="28"/>
          <w:szCs w:val="28"/>
        </w:rPr>
        <w:t xml:space="preserve">Все фотографии были заимствованы </w:t>
      </w:r>
      <w:proofErr w:type="gramStart"/>
      <w:r w:rsidRPr="001D258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D2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58A" w:rsidRDefault="003C0B78" w:rsidP="001D25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D258A" w:rsidRPr="001B5AFD">
          <w:rPr>
            <w:rStyle w:val="a6"/>
            <w:rFonts w:ascii="Times New Roman" w:hAnsi="Times New Roman" w:cs="Times New Roman"/>
            <w:sz w:val="28"/>
            <w:szCs w:val="28"/>
          </w:rPr>
          <w:t>http://go.mail.ru/search_images?tsg=l&amp;q=картинки</w:t>
        </w:r>
      </w:hyperlink>
    </w:p>
    <w:p w:rsidR="001D258A" w:rsidRPr="001D258A" w:rsidRDefault="001D258A" w:rsidP="001D25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D258A" w:rsidRPr="001D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41BED"/>
    <w:multiLevelType w:val="hybridMultilevel"/>
    <w:tmpl w:val="9D8A6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F3"/>
    <w:rsid w:val="000A41BB"/>
    <w:rsid w:val="001176F3"/>
    <w:rsid w:val="00157E5D"/>
    <w:rsid w:val="001D258A"/>
    <w:rsid w:val="002E52BB"/>
    <w:rsid w:val="002F6C77"/>
    <w:rsid w:val="003C0B78"/>
    <w:rsid w:val="004358F4"/>
    <w:rsid w:val="00563E2E"/>
    <w:rsid w:val="00626199"/>
    <w:rsid w:val="006736F7"/>
    <w:rsid w:val="009272AB"/>
    <w:rsid w:val="009C0088"/>
    <w:rsid w:val="00B154A3"/>
    <w:rsid w:val="00C053D5"/>
    <w:rsid w:val="00F22CE4"/>
    <w:rsid w:val="00FB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0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7E5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D2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0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7E5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D2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go.mail.ru/search_images?tsg=l&amp;q=&#1082;&#1072;&#1088;&#1090;&#1080;&#1085;&#1082;&#1080;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</dc:creator>
  <cp:lastModifiedBy>Jak</cp:lastModifiedBy>
  <cp:revision>9</cp:revision>
  <dcterms:created xsi:type="dcterms:W3CDTF">2016-01-27T09:50:00Z</dcterms:created>
  <dcterms:modified xsi:type="dcterms:W3CDTF">2017-01-20T11:31:00Z</dcterms:modified>
</cp:coreProperties>
</file>